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9" w:rsidRDefault="00AA1F52" w:rsidP="00FD14B2">
      <w:pPr>
        <w:pStyle w:val="ParagraphStyle"/>
        <w:keepNext/>
        <w:spacing w:before="192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Аннотация к рабочей про</w:t>
      </w:r>
      <w:r w:rsidR="007C006B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 xml:space="preserve">рамме по </w:t>
      </w:r>
      <w:r w:rsidR="00B37E8F">
        <w:rPr>
          <w:rFonts w:ascii="Times New Roman" w:hAnsi="Times New Roman" w:cs="Times New Roman"/>
          <w:b/>
          <w:bCs/>
        </w:rPr>
        <w:t>исследовательской деятельности</w:t>
      </w:r>
    </w:p>
    <w:p w:rsidR="00AA1F52" w:rsidRPr="002B1D63" w:rsidRDefault="00AA1F52" w:rsidP="00AA1F52">
      <w:pPr>
        <w:pStyle w:val="ParagraphStyle"/>
        <w:keepNext/>
        <w:spacing w:before="192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2B1D63" w:rsidRPr="002B1D63" w:rsidRDefault="00BE09D0" w:rsidP="00FD14B2">
      <w:pPr>
        <w:pStyle w:val="ParagraphStyle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C05739" w:rsidRPr="002B1D63">
        <w:rPr>
          <w:rFonts w:ascii="Times New Roman" w:hAnsi="Times New Roman" w:cs="Times New Roman"/>
        </w:rPr>
        <w:t xml:space="preserve">Рабочая программа по </w:t>
      </w:r>
      <w:r w:rsidR="00B37E8F" w:rsidRPr="00B37E8F">
        <w:rPr>
          <w:rFonts w:ascii="Times New Roman" w:hAnsi="Times New Roman" w:cs="Times New Roman"/>
          <w:bCs/>
        </w:rPr>
        <w:t>исследовательской деятельности</w:t>
      </w:r>
      <w:r w:rsidR="00C05739" w:rsidRPr="002B1D63">
        <w:rPr>
          <w:rFonts w:ascii="Times New Roman" w:hAnsi="Times New Roman" w:cs="Times New Roman"/>
        </w:rPr>
        <w:t xml:space="preserve"> для </w:t>
      </w:r>
      <w:r w:rsidR="00F72C0D">
        <w:rPr>
          <w:rFonts w:ascii="Times New Roman" w:hAnsi="Times New Roman" w:cs="Times New Roman"/>
        </w:rPr>
        <w:t xml:space="preserve">обучающихся </w:t>
      </w:r>
      <w:r w:rsidR="00B37E8F">
        <w:rPr>
          <w:rFonts w:ascii="Times New Roman" w:hAnsi="Times New Roman" w:cs="Times New Roman"/>
        </w:rPr>
        <w:t>10-11</w:t>
      </w:r>
      <w:r w:rsidR="00C05739" w:rsidRPr="002B1D63">
        <w:rPr>
          <w:rFonts w:ascii="Times New Roman" w:hAnsi="Times New Roman" w:cs="Times New Roman"/>
        </w:rPr>
        <w:t xml:space="preserve"> класса составлена на основе следующих нормативных документов: </w:t>
      </w:r>
      <w:proofErr w:type="gramEnd"/>
    </w:p>
    <w:p w:rsidR="00C05739" w:rsidRPr="002B1D63" w:rsidRDefault="00C05739" w:rsidP="00FD14B2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2B1D6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C05739" w:rsidRPr="002B1D63" w:rsidRDefault="00C05739" w:rsidP="00FD14B2">
      <w:pPr>
        <w:pStyle w:val="a3"/>
        <w:numPr>
          <w:ilvl w:val="0"/>
          <w:numId w:val="2"/>
        </w:numPr>
        <w:tabs>
          <w:tab w:val="left" w:pos="-426"/>
          <w:tab w:val="left" w:pos="0"/>
        </w:tabs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2B1D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2B1D63">
          <w:rPr>
            <w:rFonts w:ascii="Times New Roman" w:hAnsi="Times New Roman"/>
            <w:sz w:val="24"/>
            <w:szCs w:val="24"/>
          </w:rPr>
          <w:t>2004 г</w:t>
        </w:r>
      </w:smartTag>
      <w:r w:rsidRPr="002B1D63">
        <w:rPr>
          <w:rFonts w:ascii="Times New Roman" w:hAnsi="Times New Roman"/>
          <w:sz w:val="24"/>
          <w:szCs w:val="24"/>
        </w:rPr>
        <w:t xml:space="preserve">. №1089 </w:t>
      </w:r>
      <w:r w:rsidRPr="002B1D63">
        <w:rPr>
          <w:rFonts w:ascii="Times New Roman" w:hAnsi="Times New Roman"/>
          <w:bCs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C05739" w:rsidRPr="002B1D63" w:rsidRDefault="00C05739" w:rsidP="00FD14B2">
      <w:pPr>
        <w:pStyle w:val="a3"/>
        <w:numPr>
          <w:ilvl w:val="0"/>
          <w:numId w:val="2"/>
        </w:numPr>
        <w:tabs>
          <w:tab w:val="left" w:pos="-426"/>
          <w:tab w:val="left" w:pos="284"/>
        </w:tabs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2B1D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B1D63">
          <w:rPr>
            <w:rFonts w:ascii="Times New Roman" w:hAnsi="Times New Roman"/>
            <w:sz w:val="24"/>
            <w:szCs w:val="24"/>
          </w:rPr>
          <w:t>2014 г</w:t>
        </w:r>
      </w:smartTag>
      <w:r w:rsidRPr="002B1D63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5739" w:rsidRPr="002B1D63" w:rsidRDefault="00C05739" w:rsidP="00FD14B2">
      <w:pPr>
        <w:pStyle w:val="a3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D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2B1D63">
          <w:rPr>
            <w:rFonts w:ascii="Times New Roman" w:hAnsi="Times New Roman"/>
            <w:sz w:val="24"/>
            <w:szCs w:val="24"/>
          </w:rPr>
          <w:t>2015 г</w:t>
        </w:r>
      </w:smartTag>
      <w:r w:rsidRPr="002B1D63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2B1D63">
          <w:rPr>
            <w:rFonts w:ascii="Times New Roman" w:hAnsi="Times New Roman"/>
            <w:sz w:val="24"/>
            <w:szCs w:val="24"/>
          </w:rPr>
          <w:t>2014 г</w:t>
        </w:r>
      </w:smartTag>
      <w:r w:rsidRPr="002B1D63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C05739" w:rsidRDefault="00C05739" w:rsidP="00FD14B2">
      <w:pPr>
        <w:pStyle w:val="a3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2B1D63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B1D63">
          <w:rPr>
            <w:rFonts w:ascii="Times New Roman" w:hAnsi="Times New Roman"/>
            <w:sz w:val="24"/>
            <w:szCs w:val="24"/>
          </w:rPr>
          <w:t>2015 г</w:t>
        </w:r>
      </w:smartTag>
      <w:r w:rsidRPr="002B1D63">
        <w:rPr>
          <w:rFonts w:ascii="Times New Roman" w:hAnsi="Times New Roman"/>
          <w:sz w:val="24"/>
          <w:szCs w:val="24"/>
        </w:rPr>
        <w:t>. № 1/15).</w:t>
      </w:r>
    </w:p>
    <w:p w:rsidR="00B37E8F" w:rsidRPr="002B1D63" w:rsidRDefault="00B37E8F" w:rsidP="00FD14B2">
      <w:pPr>
        <w:pStyle w:val="a3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>Рабочая</w:t>
      </w:r>
      <w:r w:rsidRPr="00E875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>программа по истории Брянского края для 10 класса составлена в соответствии с региональным базисным учебным планом (Приказ департамента общего и профессионально образования Брянской области № 552 от 23 марта 2012 года).</w:t>
      </w:r>
    </w:p>
    <w:p w:rsidR="00C05739" w:rsidRDefault="00525B1E" w:rsidP="00B37E8F">
      <w:pPr>
        <w:pStyle w:val="a3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>Учебное пособие: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 xml:space="preserve">Н. Поляков, А.А. </w:t>
      </w:r>
      <w:proofErr w:type="spellStart"/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>Чубур</w:t>
      </w:r>
      <w:proofErr w:type="spellEnd"/>
      <w:r w:rsidRPr="00E8750F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 Брянского края с древнейших времён до конца 18 века» Брянск. - «Курсив», 2012 года.</w:t>
      </w:r>
      <w:r w:rsidR="00C05739" w:rsidRPr="002B1D63">
        <w:rPr>
          <w:rFonts w:ascii="Times New Roman" w:hAnsi="Times New Roman"/>
          <w:sz w:val="24"/>
          <w:szCs w:val="24"/>
        </w:rPr>
        <w:t xml:space="preserve"> </w:t>
      </w:r>
    </w:p>
    <w:p w:rsidR="00525B1E" w:rsidRPr="002B1D63" w:rsidRDefault="00525B1E" w:rsidP="00B37E8F">
      <w:pPr>
        <w:pStyle w:val="a3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пособие: О.В. Горбачёв, Ю.Б. Колосов, В.Н. </w:t>
      </w:r>
      <w:proofErr w:type="spellStart"/>
      <w:r>
        <w:rPr>
          <w:rFonts w:ascii="Times New Roman" w:hAnsi="Times New Roman"/>
          <w:sz w:val="24"/>
          <w:szCs w:val="24"/>
        </w:rPr>
        <w:t>Лупоядов</w:t>
      </w:r>
      <w:proofErr w:type="spellEnd"/>
      <w:r>
        <w:rPr>
          <w:rFonts w:ascii="Times New Roman" w:hAnsi="Times New Roman"/>
          <w:sz w:val="24"/>
          <w:szCs w:val="24"/>
        </w:rPr>
        <w:t>, А.Ф. Тришин «История Брянского</w:t>
      </w:r>
      <w:r w:rsidR="00514C9C">
        <w:rPr>
          <w:rFonts w:ascii="Times New Roman" w:hAnsi="Times New Roman"/>
          <w:sz w:val="24"/>
          <w:szCs w:val="24"/>
        </w:rPr>
        <w:t xml:space="preserve"> края 20 век</w:t>
      </w:r>
      <w:r>
        <w:rPr>
          <w:rFonts w:ascii="Times New Roman" w:hAnsi="Times New Roman"/>
          <w:sz w:val="24"/>
          <w:szCs w:val="24"/>
        </w:rPr>
        <w:t>»</w:t>
      </w:r>
      <w:r w:rsidR="00514C9C" w:rsidRPr="00514C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4C9C" w:rsidRPr="00E8750F">
        <w:rPr>
          <w:rFonts w:ascii="Times New Roman" w:eastAsia="Times New Roman" w:hAnsi="Times New Roman"/>
          <w:sz w:val="26"/>
          <w:szCs w:val="26"/>
          <w:lang w:eastAsia="ru-RU"/>
        </w:rPr>
        <w:t>Брянск. - «Курсив», 2012 года.</w:t>
      </w:r>
    </w:p>
    <w:p w:rsidR="00F72C0D" w:rsidRPr="00FD14B2" w:rsidRDefault="00514C9C" w:rsidP="00FD14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5739" w:rsidRPr="002B1D63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="00C05739" w:rsidRPr="002B1D63">
        <w:rPr>
          <w:rFonts w:ascii="Times New Roman" w:hAnsi="Times New Roman"/>
          <w:sz w:val="24"/>
          <w:szCs w:val="24"/>
        </w:rPr>
        <w:t>Гетуновская</w:t>
      </w:r>
      <w:proofErr w:type="spellEnd"/>
      <w:r w:rsidR="00C05739" w:rsidRPr="002B1D63">
        <w:rPr>
          <w:rFonts w:ascii="Times New Roman" w:hAnsi="Times New Roman"/>
          <w:sz w:val="24"/>
          <w:szCs w:val="24"/>
        </w:rPr>
        <w:t xml:space="preserve"> СОШ на </w:t>
      </w:r>
      <w:r w:rsidR="00AA1F52">
        <w:rPr>
          <w:rFonts w:ascii="Times New Roman" w:hAnsi="Times New Roman"/>
          <w:sz w:val="24"/>
          <w:szCs w:val="24"/>
        </w:rPr>
        <w:t xml:space="preserve">текущий </w:t>
      </w:r>
      <w:r w:rsidR="00C05739" w:rsidRPr="002B1D63">
        <w:rPr>
          <w:rFonts w:ascii="Times New Roman" w:hAnsi="Times New Roman"/>
          <w:sz w:val="24"/>
          <w:szCs w:val="24"/>
        </w:rPr>
        <w:t>учебный год.</w:t>
      </w:r>
    </w:p>
    <w:p w:rsidR="00B37E8F" w:rsidRPr="00B37E8F" w:rsidRDefault="00B37E8F" w:rsidP="00B37E8F">
      <w:pPr>
        <w:shd w:val="clear" w:color="auto" w:fill="FFFFFF"/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Цели:</w:t>
      </w:r>
    </w:p>
    <w:p w:rsidR="00B37E8F" w:rsidRPr="00B37E8F" w:rsidRDefault="00B37E8F" w:rsidP="00B3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самостоятельно и охотно приобретают недостающие знания из разных источников;</w:t>
      </w:r>
    </w:p>
    <w:p w:rsidR="00B37E8F" w:rsidRPr="00B37E8F" w:rsidRDefault="00B37E8F" w:rsidP="00B3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учатся пользоваться приобретёнными знаниями, умениями и навыками для решения познавательных и практических задач;</w:t>
      </w:r>
    </w:p>
    <w:p w:rsidR="00B37E8F" w:rsidRPr="00B37E8F" w:rsidRDefault="00B37E8F" w:rsidP="00B3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приобретают коммуникативные умения, работая в различных группах;</w:t>
      </w:r>
    </w:p>
    <w:p w:rsidR="00B37E8F" w:rsidRPr="00B37E8F" w:rsidRDefault="00B37E8F" w:rsidP="00B3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</w:p>
    <w:p w:rsidR="00B37E8F" w:rsidRPr="00B37E8F" w:rsidRDefault="00B37E8F" w:rsidP="00B37E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развивают системное мышление.</w:t>
      </w:r>
    </w:p>
    <w:p w:rsidR="00B37E8F" w:rsidRPr="00B37E8F" w:rsidRDefault="00B37E8F" w:rsidP="00525B1E">
      <w:pPr>
        <w:shd w:val="clear" w:color="auto" w:fill="FFFFFF"/>
        <w:spacing w:before="100" w:beforeAutospacing="1" w:after="0"/>
        <w:ind w:firstLine="4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Задачи:</w:t>
      </w:r>
    </w:p>
    <w:p w:rsidR="00B37E8F" w:rsidRPr="00B37E8F" w:rsidRDefault="00B37E8F" w:rsidP="00525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приобретение знаний о структуре проектной и исследовательской деятельности, способах поиска необходимой для исследования информации; о способах обработки результатов и их презентации;</w:t>
      </w:r>
    </w:p>
    <w:p w:rsidR="00B37E8F" w:rsidRPr="00B37E8F" w:rsidRDefault="00B37E8F" w:rsidP="00525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овладение способами деятельности: учебно-познавательной, информационно-</w:t>
      </w: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коммуникативной, рефлексивной;</w:t>
      </w:r>
    </w:p>
    <w:p w:rsidR="00B37E8F" w:rsidRPr="00B37E8F" w:rsidRDefault="00B37E8F" w:rsidP="00514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освоение основных компетенций: ценностно-смысловой, учебно-познавательной, информационной, коммуникативной;</w:t>
      </w:r>
    </w:p>
    <w:p w:rsidR="00B37E8F" w:rsidRPr="00525B1E" w:rsidRDefault="00B37E8F" w:rsidP="00514C9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создание оптимальных у</w:t>
      </w:r>
      <w:bookmarkStart w:id="0" w:name="_GoBack"/>
      <w:bookmarkEnd w:id="0"/>
      <w:r w:rsidRPr="00B37E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словий для развития и реализации способностей детей.</w:t>
      </w:r>
    </w:p>
    <w:p w:rsidR="00AA1F52" w:rsidRDefault="00B37E8F" w:rsidP="00525B1E">
      <w:pPr>
        <w:pStyle w:val="a3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  <w:r w:rsidRPr="00B37E8F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рассчитана на </w:t>
      </w:r>
      <w:r w:rsidR="00525B1E">
        <w:rPr>
          <w:rFonts w:ascii="Times New Roman" w:hAnsi="Times New Roman"/>
          <w:color w:val="000000"/>
          <w:sz w:val="24"/>
          <w:szCs w:val="24"/>
        </w:rPr>
        <w:t>69</w:t>
      </w:r>
      <w:r w:rsidRPr="00B37E8F">
        <w:rPr>
          <w:rFonts w:ascii="Times New Roman" w:hAnsi="Times New Roman"/>
          <w:color w:val="000000"/>
          <w:sz w:val="24"/>
          <w:szCs w:val="24"/>
        </w:rPr>
        <w:t xml:space="preserve"> учебных часов (из расчета 1 час в неделю), </w:t>
      </w:r>
      <w:r w:rsidR="00525B1E">
        <w:rPr>
          <w:rFonts w:ascii="Times New Roman" w:hAnsi="Times New Roman"/>
          <w:color w:val="000000"/>
          <w:sz w:val="24"/>
          <w:szCs w:val="24"/>
        </w:rPr>
        <w:t xml:space="preserve">10 класс – 35 часов, 11 класс – 34 часа, </w:t>
      </w:r>
      <w:r w:rsidRPr="00B37E8F">
        <w:rPr>
          <w:rFonts w:ascii="Times New Roman" w:hAnsi="Times New Roman"/>
          <w:color w:val="000000"/>
          <w:sz w:val="24"/>
          <w:szCs w:val="24"/>
        </w:rPr>
        <w:t>что соответствует учебному плану школы.</w:t>
      </w:r>
    </w:p>
    <w:p w:rsidR="00525B1E" w:rsidRDefault="00525B1E" w:rsidP="00525B1E">
      <w:pPr>
        <w:pStyle w:val="a3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</w:rPr>
      </w:pPr>
    </w:p>
    <w:p w:rsidR="00F72C0D" w:rsidRDefault="00F72C0D" w:rsidP="00AA1F52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A2A9D">
        <w:rPr>
          <w:rFonts w:ascii="Times New Roman" w:hAnsi="Times New Roman"/>
          <w:color w:val="000000"/>
          <w:sz w:val="24"/>
          <w:szCs w:val="24"/>
        </w:rPr>
        <w:t>Виды контроля: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AA1F52" w:rsidTr="00AA1F52">
        <w:tc>
          <w:tcPr>
            <w:tcW w:w="4714" w:type="dxa"/>
          </w:tcPr>
          <w:p w:rsidR="00AA1F52" w:rsidRDefault="00AA1F52" w:rsidP="00AA1F5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4715" w:type="dxa"/>
          </w:tcPr>
          <w:p w:rsidR="00AA1F52" w:rsidRDefault="00AA1F52" w:rsidP="00AA1F5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AA1F52" w:rsidTr="00AA1F52">
        <w:tc>
          <w:tcPr>
            <w:tcW w:w="4714" w:type="dxa"/>
          </w:tcPr>
          <w:p w:rsidR="00AA1F52" w:rsidRDefault="00525B1E" w:rsidP="00AA1F52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Проекты 10 класс</w:t>
            </w:r>
          </w:p>
        </w:tc>
        <w:tc>
          <w:tcPr>
            <w:tcW w:w="4715" w:type="dxa"/>
          </w:tcPr>
          <w:p w:rsidR="00AA1F52" w:rsidRDefault="00525B1E" w:rsidP="00AA1F5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A1F52" w:rsidTr="00AA1F52">
        <w:tc>
          <w:tcPr>
            <w:tcW w:w="4714" w:type="dxa"/>
          </w:tcPr>
          <w:p w:rsidR="00AA1F52" w:rsidRDefault="00525B1E" w:rsidP="00AA1F52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Проекты </w:t>
            </w:r>
            <w:r w:rsidR="00AA1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715" w:type="dxa"/>
          </w:tcPr>
          <w:p w:rsidR="00AA1F52" w:rsidRDefault="00525B1E" w:rsidP="00AA1F5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5739" w:rsidRPr="002B1D63" w:rsidRDefault="00C05739" w:rsidP="00FD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C9C" w:rsidRPr="00514C9C" w:rsidRDefault="00514C9C" w:rsidP="00514C9C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>Литература</w:t>
      </w:r>
    </w:p>
    <w:p w:rsidR="00514C9C" w:rsidRPr="00514C9C" w:rsidRDefault="00514C9C" w:rsidP="00514C9C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Алфёрова И.В., Блохин В.Ф., Попона М.М., </w:t>
      </w:r>
      <w:proofErr w:type="spellStart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Пчеленок</w:t>
      </w:r>
      <w:proofErr w:type="spellEnd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А.В. «Хрестоматия по </w:t>
      </w:r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>истории Брянского края</w:t>
      </w:r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 - «Курсив». – Брянск, 2012.</w:t>
      </w:r>
    </w:p>
    <w:p w:rsidR="00514C9C" w:rsidRPr="00514C9C" w:rsidRDefault="00514C9C" w:rsidP="00514C9C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Голованова В.И., </w:t>
      </w:r>
      <w:proofErr w:type="spellStart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Карбанович</w:t>
      </w:r>
      <w:proofErr w:type="spellEnd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О.В., </w:t>
      </w:r>
      <w:proofErr w:type="spellStart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Лупоядова</w:t>
      </w:r>
      <w:proofErr w:type="spellEnd"/>
      <w:r w:rsidRPr="00514C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Л.Ю., Якимович И.Г. «Проектная и исследовательская деятельность», методическое пособие. – Брянск «Курсив», 2012.</w:t>
      </w:r>
    </w:p>
    <w:p w:rsidR="00514C9C" w:rsidRPr="00514C9C" w:rsidRDefault="00514C9C" w:rsidP="00514C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    Методическое пособие: Е.А. </w:t>
      </w:r>
      <w:proofErr w:type="spellStart"/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>Шинаков</w:t>
      </w:r>
      <w:proofErr w:type="spellEnd"/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>, А.М. Дубровский, В.В. Крашенинников «История Брянского края (с древнейших времён до конца 19 века). - «Курсив». Брянск, 2012</w:t>
      </w:r>
    </w:p>
    <w:p w:rsidR="00514C9C" w:rsidRPr="00514C9C" w:rsidRDefault="00514C9C" w:rsidP="00514C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 Учебное пособие: ГН. Поляков, А.А. </w:t>
      </w:r>
      <w:proofErr w:type="spellStart"/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>Чубур</w:t>
      </w:r>
      <w:proofErr w:type="spellEnd"/>
      <w:r w:rsidRPr="00514C9C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 Брянского края с древнейших времён до конца 18 века» Брянск. - «Курсив», 2012 года.</w:t>
      </w:r>
    </w:p>
    <w:p w:rsidR="00C8138B" w:rsidRDefault="00C8138B" w:rsidP="00FD14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739" w:rsidRPr="002B1D63" w:rsidRDefault="00C05739" w:rsidP="00AA1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71C" w:rsidRPr="00E66A96" w:rsidRDefault="0075071C" w:rsidP="00FD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071C" w:rsidRPr="00E66A96" w:rsidSect="00BE09D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E04"/>
    <w:multiLevelType w:val="hybridMultilevel"/>
    <w:tmpl w:val="C7B4BE62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51DE2DF8">
      <w:numFmt w:val="bullet"/>
      <w:lvlText w:val="•"/>
      <w:lvlJc w:val="left"/>
      <w:pPr>
        <w:ind w:left="231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456637"/>
    <w:multiLevelType w:val="hybridMultilevel"/>
    <w:tmpl w:val="170EB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D75C9"/>
    <w:multiLevelType w:val="hybridMultilevel"/>
    <w:tmpl w:val="F35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A72A9"/>
    <w:multiLevelType w:val="hybridMultilevel"/>
    <w:tmpl w:val="A61609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960E1"/>
    <w:multiLevelType w:val="hybridMultilevel"/>
    <w:tmpl w:val="77BE58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22817"/>
    <w:multiLevelType w:val="hybridMultilevel"/>
    <w:tmpl w:val="24483452"/>
    <w:lvl w:ilvl="0" w:tplc="F8F686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FE857F6"/>
    <w:multiLevelType w:val="hybridMultilevel"/>
    <w:tmpl w:val="663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4EC42B1"/>
    <w:multiLevelType w:val="hybridMultilevel"/>
    <w:tmpl w:val="86A2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02667"/>
    <w:multiLevelType w:val="hybridMultilevel"/>
    <w:tmpl w:val="C24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39"/>
    <w:rsid w:val="00005915"/>
    <w:rsid w:val="00051983"/>
    <w:rsid w:val="00271A63"/>
    <w:rsid w:val="00275EF8"/>
    <w:rsid w:val="002B1D63"/>
    <w:rsid w:val="003A2A9D"/>
    <w:rsid w:val="003D430F"/>
    <w:rsid w:val="003E4ABE"/>
    <w:rsid w:val="00425E8F"/>
    <w:rsid w:val="004375B3"/>
    <w:rsid w:val="004E2DB4"/>
    <w:rsid w:val="00514C9C"/>
    <w:rsid w:val="00525B1E"/>
    <w:rsid w:val="0061470E"/>
    <w:rsid w:val="00636AE2"/>
    <w:rsid w:val="007279F8"/>
    <w:rsid w:val="0075071C"/>
    <w:rsid w:val="007C006B"/>
    <w:rsid w:val="007E75CD"/>
    <w:rsid w:val="00876347"/>
    <w:rsid w:val="0092553A"/>
    <w:rsid w:val="00986B68"/>
    <w:rsid w:val="00A21614"/>
    <w:rsid w:val="00AA1F52"/>
    <w:rsid w:val="00AE5777"/>
    <w:rsid w:val="00B37E8F"/>
    <w:rsid w:val="00B8091E"/>
    <w:rsid w:val="00BE09D0"/>
    <w:rsid w:val="00C05739"/>
    <w:rsid w:val="00C8138B"/>
    <w:rsid w:val="00E66A96"/>
    <w:rsid w:val="00F34946"/>
    <w:rsid w:val="00F72C0D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5739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C05739"/>
    <w:rPr>
      <w:rFonts w:ascii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739"/>
    <w:pPr>
      <w:ind w:left="720"/>
      <w:contextualSpacing/>
    </w:pPr>
  </w:style>
  <w:style w:type="paragraph" w:styleId="a4">
    <w:name w:val="No Spacing"/>
    <w:uiPriority w:val="1"/>
    <w:qFormat/>
    <w:rsid w:val="00636AE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057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5739"/>
    <w:rPr>
      <w:rFonts w:ascii="Georgia" w:hAnsi="Georgia" w:cs="Georgia"/>
      <w:sz w:val="18"/>
      <w:szCs w:val="18"/>
    </w:rPr>
  </w:style>
  <w:style w:type="character" w:customStyle="1" w:styleId="FontStyle12">
    <w:name w:val="Font Style12"/>
    <w:basedOn w:val="a0"/>
    <w:uiPriority w:val="99"/>
    <w:rsid w:val="00C05739"/>
    <w:rPr>
      <w:rFonts w:ascii="Verdana" w:hAnsi="Verdana" w:cs="Verdana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05739"/>
    <w:pPr>
      <w:ind w:left="720"/>
      <w:contextualSpacing/>
    </w:pPr>
  </w:style>
  <w:style w:type="paragraph" w:styleId="a4">
    <w:name w:val="No Spacing"/>
    <w:uiPriority w:val="1"/>
    <w:qFormat/>
    <w:rsid w:val="00636AE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4</cp:revision>
  <cp:lastPrinted>2016-01-17T16:24:00Z</cp:lastPrinted>
  <dcterms:created xsi:type="dcterms:W3CDTF">2017-03-24T08:18:00Z</dcterms:created>
  <dcterms:modified xsi:type="dcterms:W3CDTF">2017-03-29T07:00:00Z</dcterms:modified>
</cp:coreProperties>
</file>